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bCs/>
          <w:i w:val="0"/>
          <w:iCs w:val="0"/>
          <w:caps w:val="0"/>
          <w:color w:val="000000"/>
          <w:spacing w:val="0"/>
          <w:sz w:val="33"/>
          <w:szCs w:val="33"/>
          <w:shd w:val="clear" w:fill="FFFFFF"/>
        </w:rPr>
      </w:pPr>
      <w:r>
        <w:rPr>
          <w:rFonts w:hint="default" w:ascii="Helvetica" w:hAnsi="Helvetica" w:eastAsia="Helvetica" w:cs="Helvetica"/>
          <w:b/>
          <w:bCs/>
          <w:i w:val="0"/>
          <w:iCs w:val="0"/>
          <w:caps w:val="0"/>
          <w:color w:val="000000"/>
          <w:spacing w:val="0"/>
          <w:sz w:val="33"/>
          <w:szCs w:val="33"/>
          <w:shd w:val="clear" w:fill="FFFFFF"/>
        </w:rPr>
        <w:t>国家留学基金管理委员会与美国圣母大学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Helvetica" w:hAnsi="Helvetica" w:eastAsia="宋体" w:cs="Helvetica"/>
          <w:b/>
          <w:bCs/>
          <w:i w:val="0"/>
          <w:iCs w:val="0"/>
          <w:caps w:val="0"/>
          <w:color w:val="000000"/>
          <w:spacing w:val="0"/>
          <w:sz w:val="33"/>
          <w:szCs w:val="33"/>
          <w:lang w:eastAsia="zh-CN"/>
        </w:rPr>
      </w:pPr>
      <w:r>
        <w:rPr>
          <w:rFonts w:hint="default" w:ascii="Helvetica" w:hAnsi="Helvetica" w:eastAsia="Helvetica" w:cs="Helvetica"/>
          <w:b/>
          <w:bCs/>
          <w:i w:val="0"/>
          <w:iCs w:val="0"/>
          <w:caps w:val="0"/>
          <w:color w:val="000000"/>
          <w:spacing w:val="0"/>
          <w:sz w:val="33"/>
          <w:szCs w:val="33"/>
          <w:shd w:val="clear" w:fill="FFFFFF"/>
        </w:rPr>
        <w:t>合作奖学金</w:t>
      </w:r>
      <w:r>
        <w:rPr>
          <w:rFonts w:hint="eastAsia" w:ascii="Helvetica" w:hAnsi="Helvetica" w:cs="Helvetica"/>
          <w:b/>
          <w:bCs/>
          <w:i w:val="0"/>
          <w:iCs w:val="0"/>
          <w:caps w:val="0"/>
          <w:color w:val="000000"/>
          <w:spacing w:val="0"/>
          <w:sz w:val="33"/>
          <w:szCs w:val="33"/>
          <w:shd w:val="clear" w:fill="FFFFFF"/>
          <w:lang w:eastAsia="zh-CN"/>
        </w:rPr>
        <w:t>项目简章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562"/>
        <w:jc w:val="left"/>
        <w:textAlignment w:val="auto"/>
        <w:rPr>
          <w:rFonts w:hint="eastAsia" w:ascii="仿宋" w:hAnsi="仿宋" w:eastAsia="仿宋" w:cs="仿宋"/>
          <w:sz w:val="28"/>
          <w:szCs w:val="28"/>
        </w:rPr>
      </w:pPr>
      <w:r>
        <w:rPr>
          <w:rFonts w:hint="eastAsia" w:ascii="仿宋" w:hAnsi="仿宋" w:eastAsia="仿宋" w:cs="仿宋"/>
          <w:b/>
          <w:bCs/>
          <w:i w:val="0"/>
          <w:iCs w:val="0"/>
          <w:caps w:val="0"/>
          <w:color w:val="000000"/>
          <w:spacing w:val="0"/>
          <w:kern w:val="0"/>
          <w:sz w:val="28"/>
          <w:szCs w:val="28"/>
          <w:shd w:val="clear" w:fill="FFFFFF"/>
          <w:lang w:val="en-US" w:eastAsia="zh-CN" w:bidi="ar"/>
        </w:rPr>
        <w:t>一、简介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美国圣母大学（University of Notre Dame）成立于1842年，是美国一所排名前20的私立大学，2022年泰晤士世界大学排名第183位。根据国家留学基金管理委员会（以下简称国家留学基金委）与圣母大学（University of Notre Dame, </w:t>
      </w:r>
      <w:r>
        <w:rPr>
          <w:rFonts w:hint="eastAsia" w:ascii="仿宋" w:hAnsi="仿宋" w:eastAsia="仿宋" w:cs="仿宋"/>
          <w:i w:val="0"/>
          <w:iCs w:val="0"/>
          <w:caps w:val="0"/>
          <w:spacing w:val="0"/>
          <w:kern w:val="0"/>
          <w:sz w:val="28"/>
          <w:szCs w:val="28"/>
          <w:shd w:val="clear" w:fill="FFFFFF"/>
          <w:lang w:val="en-US" w:eastAsia="zh-CN" w:bidi="ar"/>
        </w:rPr>
        <w:fldChar w:fldCharType="begin"/>
      </w:r>
      <w:r>
        <w:rPr>
          <w:rFonts w:hint="eastAsia" w:ascii="仿宋" w:hAnsi="仿宋" w:eastAsia="仿宋" w:cs="仿宋"/>
          <w:i w:val="0"/>
          <w:iCs w:val="0"/>
          <w:caps w:val="0"/>
          <w:spacing w:val="0"/>
          <w:kern w:val="0"/>
          <w:sz w:val="28"/>
          <w:szCs w:val="28"/>
          <w:shd w:val="clear" w:fill="FFFFFF"/>
          <w:lang w:val="en-US" w:eastAsia="zh-CN" w:bidi="ar"/>
        </w:rPr>
        <w:instrText xml:space="preserve"> HYPERLINK "http://www.nd.edu/" </w:instrText>
      </w:r>
      <w:r>
        <w:rPr>
          <w:rFonts w:hint="eastAsia" w:ascii="仿宋" w:hAnsi="仿宋" w:eastAsia="仿宋" w:cs="仿宋"/>
          <w:i w:val="0"/>
          <w:iCs w:val="0"/>
          <w:caps w:val="0"/>
          <w:spacing w:val="0"/>
          <w:kern w:val="0"/>
          <w:sz w:val="28"/>
          <w:szCs w:val="28"/>
          <w:shd w:val="clear" w:fill="FFFFFF"/>
          <w:lang w:val="en-US" w:eastAsia="zh-CN" w:bidi="ar"/>
        </w:rPr>
        <w:fldChar w:fldCharType="separate"/>
      </w:r>
      <w:r>
        <w:rPr>
          <w:rStyle w:val="6"/>
          <w:rFonts w:hint="eastAsia" w:ascii="仿宋" w:hAnsi="仿宋" w:eastAsia="仿宋" w:cs="仿宋"/>
          <w:i w:val="0"/>
          <w:iCs w:val="0"/>
          <w:caps w:val="0"/>
          <w:spacing w:val="0"/>
          <w:sz w:val="28"/>
          <w:szCs w:val="28"/>
          <w:shd w:val="clear" w:fill="FFFFFF"/>
        </w:rPr>
        <w:t>http://www.nd.edu/</w:t>
      </w:r>
      <w:r>
        <w:rPr>
          <w:rFonts w:hint="eastAsia" w:ascii="仿宋" w:hAnsi="仿宋" w:eastAsia="仿宋" w:cs="仿宋"/>
          <w:i w:val="0"/>
          <w:iCs w:val="0"/>
          <w:caps w:val="0"/>
          <w:spacing w:val="0"/>
          <w:kern w:val="0"/>
          <w:sz w:val="28"/>
          <w:szCs w:val="28"/>
          <w:shd w:val="clear" w:fill="FFFFFF"/>
          <w:lang w:val="en-US" w:eastAsia="zh-CN" w:bidi="ar"/>
        </w:rPr>
        <w:fldChar w:fldCharType="end"/>
      </w:r>
      <w:r>
        <w:rPr>
          <w:rFonts w:hint="eastAsia" w:ascii="仿宋" w:hAnsi="仿宋" w:eastAsia="仿宋" w:cs="仿宋"/>
          <w:i w:val="0"/>
          <w:iCs w:val="0"/>
          <w:caps w:val="0"/>
          <w:color w:val="000000"/>
          <w:spacing w:val="0"/>
          <w:kern w:val="0"/>
          <w:sz w:val="28"/>
          <w:szCs w:val="28"/>
          <w:shd w:val="clear" w:fill="FFFFFF"/>
          <w:lang w:val="en-US" w:eastAsia="zh-CN" w:bidi="ar"/>
        </w:rPr>
        <w:t>）签署的合作谅解备忘录，双方将每年联合资助优秀中国青年赴该校攻读博士学位。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562"/>
        <w:jc w:val="left"/>
        <w:textAlignment w:val="auto"/>
        <w:rPr>
          <w:rFonts w:hint="eastAsia" w:ascii="仿宋" w:hAnsi="仿宋" w:eastAsia="仿宋" w:cs="仿宋"/>
          <w:sz w:val="28"/>
          <w:szCs w:val="28"/>
        </w:rPr>
      </w:pPr>
      <w:r>
        <w:rPr>
          <w:rFonts w:hint="eastAsia" w:ascii="仿宋" w:hAnsi="仿宋" w:eastAsia="仿宋" w:cs="仿宋"/>
          <w:b/>
          <w:bCs/>
          <w:i w:val="0"/>
          <w:iCs w:val="0"/>
          <w:caps w:val="0"/>
          <w:color w:val="000000"/>
          <w:spacing w:val="0"/>
          <w:kern w:val="0"/>
          <w:sz w:val="28"/>
          <w:szCs w:val="28"/>
          <w:shd w:val="clear" w:fill="FFFFFF"/>
          <w:lang w:val="en-US" w:eastAsia="zh-CN" w:bidi="ar"/>
        </w:rPr>
        <w:t>二、资助计划与类别</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1．协议名额：40人/年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2．选派类别：攻读学位博士研究生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3. 留学期限及资助期限：48-60个月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562"/>
        <w:jc w:val="left"/>
        <w:textAlignment w:val="auto"/>
        <w:rPr>
          <w:rFonts w:hint="eastAsia" w:ascii="仿宋" w:hAnsi="仿宋" w:eastAsia="仿宋" w:cs="仿宋"/>
          <w:sz w:val="28"/>
          <w:szCs w:val="28"/>
        </w:rPr>
      </w:pPr>
      <w:r>
        <w:rPr>
          <w:rFonts w:hint="eastAsia" w:ascii="仿宋" w:hAnsi="仿宋" w:eastAsia="仿宋" w:cs="仿宋"/>
          <w:b/>
          <w:bCs/>
          <w:i w:val="0"/>
          <w:iCs w:val="0"/>
          <w:caps w:val="0"/>
          <w:color w:val="000000"/>
          <w:spacing w:val="0"/>
          <w:kern w:val="0"/>
          <w:sz w:val="28"/>
          <w:szCs w:val="28"/>
          <w:shd w:val="clear" w:fill="FFFFFF"/>
          <w:lang w:val="en-US" w:eastAsia="zh-CN" w:bidi="ar"/>
        </w:rPr>
        <w:t>三、资助内容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1．国家留学基金提供留学人员最长48个月的奖学金生活费（含海外学生健康保险）、一次往返国际旅费和签证申请费。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2．圣母大学将采取奖学金（助教金、助研金等）的形式为留学人员提供前48个月的全部学费，并将提供完成学业所需的第五年学费和生活费资助（具体以圣母大学公布的要求为准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562"/>
        <w:jc w:val="left"/>
        <w:textAlignment w:val="auto"/>
        <w:rPr>
          <w:rFonts w:hint="eastAsia" w:ascii="仿宋" w:hAnsi="仿宋" w:eastAsia="仿宋" w:cs="仿宋"/>
          <w:sz w:val="28"/>
          <w:szCs w:val="28"/>
        </w:rPr>
      </w:pPr>
      <w:r>
        <w:rPr>
          <w:rFonts w:hint="eastAsia" w:ascii="仿宋" w:hAnsi="仿宋" w:eastAsia="仿宋" w:cs="仿宋"/>
          <w:b/>
          <w:bCs/>
          <w:i w:val="0"/>
          <w:iCs w:val="0"/>
          <w:caps w:val="0"/>
          <w:color w:val="000000"/>
          <w:spacing w:val="0"/>
          <w:kern w:val="0"/>
          <w:sz w:val="28"/>
          <w:szCs w:val="28"/>
          <w:shd w:val="clear" w:fill="FFFFFF"/>
          <w:lang w:val="en-US" w:eastAsia="zh-CN" w:bidi="ar"/>
        </w:rPr>
        <w:t>四、申请条件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（一）符合当年</w:t>
      </w:r>
      <w:r>
        <w:rPr>
          <w:rFonts w:hint="eastAsia" w:ascii="仿宋" w:hAnsi="仿宋" w:eastAsia="仿宋" w:cs="仿宋"/>
          <w:i w:val="0"/>
          <w:iCs w:val="0"/>
          <w:caps w:val="0"/>
          <w:spacing w:val="0"/>
          <w:kern w:val="0"/>
          <w:sz w:val="28"/>
          <w:szCs w:val="28"/>
          <w:shd w:val="clear" w:fill="FFFFFF"/>
          <w:lang w:val="en-US" w:eastAsia="zh-CN" w:bidi="ar"/>
        </w:rPr>
        <w:fldChar w:fldCharType="begin"/>
      </w:r>
      <w:r>
        <w:rPr>
          <w:rFonts w:hint="eastAsia" w:ascii="仿宋" w:hAnsi="仿宋" w:eastAsia="仿宋" w:cs="仿宋"/>
          <w:i w:val="0"/>
          <w:iCs w:val="0"/>
          <w:caps w:val="0"/>
          <w:spacing w:val="0"/>
          <w:kern w:val="0"/>
          <w:sz w:val="28"/>
          <w:szCs w:val="28"/>
          <w:shd w:val="clear" w:fill="FFFFFF"/>
          <w:lang w:val="en-US" w:eastAsia="zh-CN" w:bidi="ar"/>
        </w:rPr>
        <w:instrText xml:space="preserve"> HYPERLINK "https://www.csc.edu.cn/article/2306" </w:instrText>
      </w:r>
      <w:r>
        <w:rPr>
          <w:rFonts w:hint="eastAsia" w:ascii="仿宋" w:hAnsi="仿宋" w:eastAsia="仿宋" w:cs="仿宋"/>
          <w:i w:val="0"/>
          <w:iCs w:val="0"/>
          <w:caps w:val="0"/>
          <w:spacing w:val="0"/>
          <w:kern w:val="0"/>
          <w:sz w:val="28"/>
          <w:szCs w:val="28"/>
          <w:shd w:val="clear" w:fill="FFFFFF"/>
          <w:lang w:val="en-US" w:eastAsia="zh-CN" w:bidi="ar"/>
        </w:rPr>
        <w:fldChar w:fldCharType="separate"/>
      </w:r>
      <w:r>
        <w:rPr>
          <w:rStyle w:val="6"/>
          <w:rFonts w:hint="eastAsia" w:ascii="仿宋" w:hAnsi="仿宋" w:eastAsia="仿宋" w:cs="仿宋"/>
          <w:i w:val="0"/>
          <w:iCs w:val="0"/>
          <w:caps w:val="0"/>
          <w:spacing w:val="0"/>
          <w:sz w:val="28"/>
          <w:szCs w:val="28"/>
          <w:shd w:val="clear" w:fill="FFFFFF"/>
        </w:rPr>
        <w:t>国家留学基金资助出国留学人员选派简章规</w:t>
      </w:r>
      <w:r>
        <w:rPr>
          <w:rFonts w:hint="eastAsia" w:ascii="仿宋" w:hAnsi="仿宋" w:eastAsia="仿宋" w:cs="仿宋"/>
          <w:i w:val="0"/>
          <w:iCs w:val="0"/>
          <w:caps w:val="0"/>
          <w:spacing w:val="0"/>
          <w:kern w:val="0"/>
          <w:sz w:val="28"/>
          <w:szCs w:val="28"/>
          <w:shd w:val="clear" w:fill="FFFFFF"/>
          <w:lang w:val="en-US" w:eastAsia="zh-CN" w:bidi="ar"/>
        </w:rPr>
        <w:fldChar w:fldCharType="end"/>
      </w:r>
      <w:r>
        <w:rPr>
          <w:rFonts w:hint="eastAsia" w:ascii="仿宋" w:hAnsi="仿宋" w:eastAsia="仿宋" w:cs="仿宋"/>
          <w:i w:val="0"/>
          <w:iCs w:val="0"/>
          <w:caps w:val="0"/>
          <w:color w:val="000000"/>
          <w:spacing w:val="0"/>
          <w:kern w:val="0"/>
          <w:sz w:val="28"/>
          <w:szCs w:val="28"/>
          <w:shd w:val="clear" w:fill="FFFFFF"/>
          <w:lang w:val="en-US" w:eastAsia="zh-CN" w:bidi="ar"/>
        </w:rPr>
        <w:t>定的申请条件。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（二）年龄不超过35岁（1987年1月1日以后出生）。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（三）具备扎实的专业基础，具有较强的学习、科研能力和交流能力，综合素质良好，学习成绩优异，工作业绩突出，具有较强的发展潜力。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（四）选拔对象：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1.国内高校或科研机构优秀在读硕士研究生、应届硕士毕业生、应届本科毕业生。在读硕士研究生和应届硕士毕业生应具备一定的科研能力和科研成果，应届本科毕业生应达到校内免试直升研究生水平。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2.行政机关、科研机构、国内企事业单位的工作人员。应具有学士及以上学位，在相应工作岗位取得较突出成绩、具有较强的科研能力。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3.国外高校或科研机构正式注册的国家公派或自费留学应届硕士毕业生、在国外获得硕士学位毕业离校不超过一年的人员（不包括毕业离校已回国人员）、自费在圣母大学留学攻读博士学位第一年的学生。自费在圣母大学留学攻读博士学位第一年的学生须出具就读院校注册证明，并应提交导师同意函，被录取后留学期限和资助期限从博士第二年开始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选拔对象不包括已获得博士学位人员。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（五）申请人须符合以下英语条件之一</w:t>
      </w:r>
      <w:r>
        <w:rPr>
          <w:rFonts w:hint="eastAsia" w:ascii="仿宋" w:hAnsi="仿宋" w:eastAsia="仿宋" w:cs="仿宋"/>
          <w:b/>
          <w:bCs/>
          <w:i w:val="0"/>
          <w:iCs w:val="0"/>
          <w:caps w:val="0"/>
          <w:color w:val="000000"/>
          <w:spacing w:val="0"/>
          <w:kern w:val="0"/>
          <w:sz w:val="28"/>
          <w:szCs w:val="28"/>
          <w:shd w:val="clear" w:fill="FFFFFF"/>
          <w:lang w:val="en-US" w:eastAsia="zh-CN" w:bidi="ar"/>
        </w:rPr>
        <w:t>（申请时尚未满足英语要求的亦可申请，但须在派出前提交英语合格证明）</w:t>
      </w:r>
      <w:r>
        <w:rPr>
          <w:rFonts w:hint="eastAsia" w:ascii="仿宋" w:hAnsi="仿宋" w:eastAsia="仿宋" w:cs="仿宋"/>
          <w:i w:val="0"/>
          <w:iCs w:val="0"/>
          <w:caps w:val="0"/>
          <w:color w:val="000000"/>
          <w:spacing w:val="0"/>
          <w:kern w:val="0"/>
          <w:sz w:val="28"/>
          <w:szCs w:val="28"/>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1.英语专业本科（含）以上毕业。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2.近十年内曾在英语国家留学一学年（8-12个月）或连续工作一年（含）以上。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3.参加“全国外语水平考试”（WSK）并达到合格标准。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4.参加雅思（学术类）、托福水平考试，成绩达到以下标准：雅思6.5分，托福（IBT）95分。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5.曾在教育部指定出国留学培训部参加英语高级培训班并获得结业证书。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6.参加由圣母大学组织的面试、考试等并达到其入学语言要求的，应由圣母大学单独出具英语合格证明；通过其他语言考试达到圣母大学入学语言要求的（包括托福家庭版TOEFL iBT Home Edition、雅思家庭版IETLS Indicator），须提交成绩单及外方出具的认可该语言考试的证明。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（六）暂不受理以下人员的申请：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1. 已获得国外全额奖学金资助。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2. 已获得国家公派留学资格且在有效期内。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3. 已申报国家公派出国留学项目尚未公布录取结果。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4. 曾获得国家公派留学资格，未经国家留学基金委批准擅自放弃且时间在5年以内，或经国家留学基金委批准放弃且时间在2年以内（因疫情原因已办理放弃公派留学资格的除外）。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5. 曾享受国家留学基金资助出国留学、回国后服务尚不满两年。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6. 已获得博士学位人员。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（七）申请人完成国家留学基金委申请程序时</w:t>
      </w:r>
      <w:r>
        <w:rPr>
          <w:rFonts w:hint="eastAsia" w:ascii="仿宋" w:hAnsi="仿宋" w:eastAsia="仿宋" w:cs="仿宋"/>
          <w:b/>
          <w:bCs/>
          <w:i w:val="0"/>
          <w:iCs w:val="0"/>
          <w:caps w:val="0"/>
          <w:color w:val="000000"/>
          <w:spacing w:val="0"/>
          <w:kern w:val="0"/>
          <w:sz w:val="28"/>
          <w:szCs w:val="28"/>
          <w:shd w:val="clear" w:fill="FFFFFF"/>
          <w:lang w:val="en-US" w:eastAsia="zh-CN" w:bidi="ar"/>
        </w:rPr>
        <w:t>无须提供</w:t>
      </w:r>
      <w:r>
        <w:rPr>
          <w:rFonts w:hint="eastAsia" w:ascii="仿宋" w:hAnsi="仿宋" w:eastAsia="仿宋" w:cs="仿宋"/>
          <w:i w:val="0"/>
          <w:iCs w:val="0"/>
          <w:caps w:val="0"/>
          <w:color w:val="000000"/>
          <w:spacing w:val="0"/>
          <w:kern w:val="0"/>
          <w:sz w:val="28"/>
          <w:szCs w:val="28"/>
          <w:shd w:val="clear" w:fill="FFFFFF"/>
          <w:lang w:val="en-US" w:eastAsia="zh-CN" w:bidi="ar"/>
        </w:rPr>
        <w:t>圣母大学出具的攻读博士学位入学通知书。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（八）申请人如通过国家留学基金委评审程序并获得国家公派赴圣母大学留学资格，须自行按照圣母大学要求申请博士入学，圣母大学将自行确定是否录取并资助学费。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562"/>
        <w:jc w:val="left"/>
        <w:textAlignment w:val="auto"/>
        <w:rPr>
          <w:rFonts w:hint="eastAsia" w:ascii="仿宋" w:hAnsi="仿宋" w:eastAsia="仿宋" w:cs="仿宋"/>
          <w:sz w:val="28"/>
          <w:szCs w:val="28"/>
        </w:rPr>
      </w:pPr>
      <w:r>
        <w:rPr>
          <w:rFonts w:hint="eastAsia" w:ascii="仿宋" w:hAnsi="仿宋" w:eastAsia="仿宋" w:cs="仿宋"/>
          <w:b/>
          <w:bCs/>
          <w:i w:val="0"/>
          <w:iCs w:val="0"/>
          <w:caps w:val="0"/>
          <w:color w:val="000000"/>
          <w:spacing w:val="0"/>
          <w:kern w:val="0"/>
          <w:sz w:val="28"/>
          <w:szCs w:val="28"/>
          <w:shd w:val="clear" w:fill="FFFFFF"/>
          <w:lang w:val="en-US" w:eastAsia="zh-CN" w:bidi="ar"/>
        </w:rPr>
        <w:t>五、申请流程与时间安排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1. 申请人完成国家留学基金委网上申请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2022年11月15日前，申请人应按照留学基金委要求准备申报材料，登录国家公派留学管理信息平台完成网上申请并上传相关材料，申报项目选择“国外合作项目”，可利用合作渠道名称请选择“与美国圣母大学合作奖学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   国家留学基金委委托以下单位（以下简称受理单位）负责申请受理工作：有关高校负责受理本校人员（学生及在职人员）的申请；在外留学人员的申请委托现就读院校或科研机构所在国我驻外使（领）馆教育处（组）负责受理；其他人员的申请由有关国家留学基金申请受理单位负责受理（详见受理单位一览表）。国家留学基金委不直接受理个人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2. 申请人向受理单位提交纸质材料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完成网上申请后，应于2022年11月15日前将纸质材料寄送至受理单位。所提交书面材料应于网上申报上传材料一致。所需申请材料及准备说明详见附件。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3. 受理单位审核推荐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受理单位应于2022年11月20日前审核申请人材料是否完整，并将书面公函及推荐人选名单（驻外使(领）馆教育处（组）提交传真和推荐名单）提交至国家留学基金委美大事务部，并通过信息平台提交申请人的电子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推选单位需对申请人的政治思想、师德师风/品行学风等严格把关，并在申请表主表单位推荐意见栏针对上述表现做出评价。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4. 国家留学基金委审核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国家留学基金委将于2022年12月底前完成评审程序，并将评审结果及获得奖学金提名人员名单告知申请人及圣母大学。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5. 申请人按照圣母大学时间安排及要求，自行向圣母大学申请博士入学及学费资助。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6. 圣母大学将于2023年3月底前完成所有评审程序，确定录取及学费资助人员，并将结果告知申请人本人及国家留学基金委。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7. 2023年4月15日前，奖学金获得者向国家留学基金委及圣母大学确认是否接受圣母大学入学通知书及合作奖学金资助。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8. 2023年4月底前，国家留学基金委和圣母大学按照各自要求发放奖学金材料及正式入学通知书。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9. 2023年5月起，录取人员按照国家留学基金委要求开始办理派出手续；同时自行与圣母大学联系入学报到等事宜，具体时间以圣母大学安排为准。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420" w:right="0" w:firstLine="0"/>
        <w:jc w:val="left"/>
        <w:textAlignment w:val="auto"/>
        <w:rPr>
          <w:rFonts w:hint="eastAsia" w:ascii="仿宋" w:hAnsi="仿宋" w:eastAsia="仿宋" w:cs="仿宋"/>
          <w:sz w:val="28"/>
          <w:szCs w:val="28"/>
        </w:rPr>
      </w:pPr>
      <w:r>
        <w:rPr>
          <w:rStyle w:val="5"/>
          <w:rFonts w:hint="eastAsia" w:ascii="仿宋" w:hAnsi="仿宋" w:eastAsia="仿宋" w:cs="仿宋"/>
          <w:i w:val="0"/>
          <w:iCs w:val="0"/>
          <w:caps w:val="0"/>
          <w:color w:val="000000"/>
          <w:spacing w:val="0"/>
          <w:kern w:val="0"/>
          <w:sz w:val="28"/>
          <w:szCs w:val="28"/>
          <w:shd w:val="clear" w:fill="FFFFFF"/>
          <w:lang w:val="en-US" w:eastAsia="zh-CN" w:bidi="ar"/>
        </w:rPr>
        <w:t>六、联系方式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1.国家留学基金管理委员会美大事务部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72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联系电话：010-66093950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72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Email：</w:t>
      </w:r>
      <w:r>
        <w:rPr>
          <w:rFonts w:hint="eastAsia" w:ascii="仿宋" w:hAnsi="仿宋" w:eastAsia="仿宋" w:cs="仿宋"/>
          <w:i w:val="0"/>
          <w:iCs w:val="0"/>
          <w:caps w:val="0"/>
          <w:spacing w:val="0"/>
          <w:kern w:val="0"/>
          <w:sz w:val="28"/>
          <w:szCs w:val="28"/>
          <w:shd w:val="clear" w:fill="FFFFFF"/>
          <w:lang w:val="en-US" w:eastAsia="zh-CN" w:bidi="ar"/>
        </w:rPr>
        <w:fldChar w:fldCharType="begin"/>
      </w:r>
      <w:r>
        <w:rPr>
          <w:rFonts w:hint="eastAsia" w:ascii="仿宋" w:hAnsi="仿宋" w:eastAsia="仿宋" w:cs="仿宋"/>
          <w:i w:val="0"/>
          <w:iCs w:val="0"/>
          <w:caps w:val="0"/>
          <w:spacing w:val="0"/>
          <w:kern w:val="0"/>
          <w:sz w:val="28"/>
          <w:szCs w:val="28"/>
          <w:shd w:val="clear" w:fill="FFFFFF"/>
          <w:lang w:val="en-US" w:eastAsia="zh-CN" w:bidi="ar"/>
        </w:rPr>
        <w:instrText xml:space="preserve"> HYPERLINK "mailto:md3@csc.edu.cn" </w:instrText>
      </w:r>
      <w:r>
        <w:rPr>
          <w:rFonts w:hint="eastAsia" w:ascii="仿宋" w:hAnsi="仿宋" w:eastAsia="仿宋" w:cs="仿宋"/>
          <w:i w:val="0"/>
          <w:iCs w:val="0"/>
          <w:caps w:val="0"/>
          <w:spacing w:val="0"/>
          <w:kern w:val="0"/>
          <w:sz w:val="28"/>
          <w:szCs w:val="28"/>
          <w:shd w:val="clear" w:fill="FFFFFF"/>
          <w:lang w:val="en-US" w:eastAsia="zh-CN" w:bidi="ar"/>
        </w:rPr>
        <w:fldChar w:fldCharType="separate"/>
      </w:r>
      <w:r>
        <w:rPr>
          <w:rStyle w:val="6"/>
          <w:rFonts w:hint="eastAsia" w:ascii="仿宋" w:hAnsi="仿宋" w:eastAsia="仿宋" w:cs="仿宋"/>
          <w:i w:val="0"/>
          <w:iCs w:val="0"/>
          <w:caps w:val="0"/>
          <w:spacing w:val="0"/>
          <w:sz w:val="28"/>
          <w:szCs w:val="28"/>
          <w:shd w:val="clear" w:fill="FFFFFF"/>
        </w:rPr>
        <w:t>md1@csc.edu.cn</w:t>
      </w:r>
      <w:r>
        <w:rPr>
          <w:rFonts w:hint="eastAsia" w:ascii="仿宋" w:hAnsi="仿宋" w:eastAsia="仿宋" w:cs="仿宋"/>
          <w:i w:val="0"/>
          <w:iCs w:val="0"/>
          <w:caps w:val="0"/>
          <w:spacing w:val="0"/>
          <w:kern w:val="0"/>
          <w:sz w:val="28"/>
          <w:szCs w:val="28"/>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48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2.圣母大学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72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联系电话：+1-574-631-8421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40" w:lineRule="auto"/>
        <w:ind w:left="0" w:right="0" w:firstLine="720"/>
        <w:jc w:val="left"/>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Email：Nyree.V.McDonald.67@nd.edu</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3MjhhMDEzOWU5OTFkZTk1ODVhZTIwNWNlNjA5Y2IifQ=="/>
  </w:docVars>
  <w:rsids>
    <w:rsidRoot w:val="4E4A13DD"/>
    <w:rsid w:val="4E4A13DD"/>
    <w:rsid w:val="61080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2287</Words>
  <Characters>2526</Characters>
  <Lines>0</Lines>
  <Paragraphs>0</Paragraphs>
  <TotalTime>1</TotalTime>
  <ScaleCrop>false</ScaleCrop>
  <LinksUpToDate>false</LinksUpToDate>
  <CharactersWithSpaces>2560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2022-10-14T09:14:00Z</dcterms:created>
  <dc:creator>Administrator</dc:creator>
  <cp:lastModifiedBy>Administrator</cp:lastModifiedBy>
  <dcterms:modified xsi:type="dcterms:W3CDTF">2022-10-18T01:35:11Z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F042E09D1290404784D476D2F72E529D</vt:lpwstr>
  </property>
</Properties>
</file>