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国家留学基金委与美国圣母大学合作奖学金</w:t>
      </w:r>
    </w:p>
    <w:p>
      <w:pPr>
        <w:jc w:val="center"/>
        <w:rPr>
          <w:rFonts w:hint="eastAsia"/>
          <w:b/>
          <w:bCs/>
          <w:sz w:val="32"/>
          <w:szCs w:val="40"/>
          <w:lang w:val="en-US" w:eastAsia="zh-CN"/>
        </w:rPr>
      </w:pPr>
      <w:r>
        <w:rPr>
          <w:rFonts w:hint="eastAsia"/>
          <w:b/>
          <w:bCs/>
          <w:sz w:val="32"/>
          <w:szCs w:val="40"/>
          <w:lang w:val="en-US" w:eastAsia="zh-CN"/>
        </w:rPr>
        <w:t>应提交的申请材料及说明</w:t>
      </w:r>
    </w:p>
    <w:p>
      <w:pPr>
        <w:jc w:val="both"/>
        <w:rPr>
          <w:rFonts w:hint="eastAsia"/>
          <w:b/>
          <w:bCs/>
          <w:sz w:val="24"/>
          <w:szCs w:val="32"/>
          <w:lang w:val="en-US" w:eastAsia="zh-CN"/>
        </w:rPr>
      </w:pPr>
    </w:p>
    <w:p>
      <w:pPr>
        <w:ind w:left="0" w:leftChars="0"/>
        <w:jc w:val="center"/>
        <w:rPr>
          <w:rFonts w:hint="eastAsia" w:ascii="仿宋" w:hAnsi="仿宋" w:eastAsia="仿宋" w:cs="仿宋"/>
          <w:b w:val="0"/>
          <w:bCs w:val="0"/>
          <w:sz w:val="24"/>
          <w:szCs w:val="32"/>
          <w:u w:val="single"/>
          <w:lang w:val="en-US" w:eastAsia="zh-CN"/>
        </w:rPr>
      </w:pPr>
      <w:r>
        <w:rPr>
          <w:rFonts w:hint="eastAsia" w:ascii="仿宋" w:hAnsi="仿宋" w:eastAsia="仿宋" w:cs="仿宋"/>
          <w:b w:val="0"/>
          <w:bCs w:val="0"/>
          <w:sz w:val="24"/>
          <w:szCs w:val="32"/>
          <w:u w:val="single"/>
          <w:lang w:val="en-US" w:eastAsia="zh-CN"/>
        </w:rPr>
        <w:t>博士研究生（国内申请人用）</w:t>
      </w:r>
    </w:p>
    <w:p>
      <w:pPr>
        <w:ind w:left="0" w:leftChars="0"/>
        <w:jc w:val="both"/>
        <w:rPr>
          <w:rFonts w:hint="default"/>
          <w:b w:val="0"/>
          <w:bCs w:val="0"/>
          <w:sz w:val="24"/>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b/>
          <w:bCs/>
          <w:sz w:val="24"/>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一、应提交申请材料</w:t>
      </w:r>
    </w:p>
    <w:p>
      <w:pPr>
        <w:numPr>
          <w:ilvl w:val="0"/>
          <w:numId w:val="0"/>
        </w:numPr>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国家留学基金管理委员会出国留学申请表</w:t>
      </w:r>
      <w:r>
        <w:rPr>
          <w:rFonts w:hint="eastAsia" w:ascii="仿宋" w:hAnsi="仿宋" w:eastAsia="仿宋" w:cs="仿宋"/>
          <w:sz w:val="28"/>
          <w:szCs w:val="28"/>
          <w:lang w:val="en-US" w:eastAsia="zh-CN"/>
        </w:rPr>
        <w:t>》</w:t>
      </w:r>
      <w:r>
        <w:rPr>
          <w:rFonts w:hint="eastAsia" w:ascii="仿宋" w:hAnsi="仿宋" w:eastAsia="仿宋" w:cs="仿宋"/>
          <w:sz w:val="28"/>
          <w:szCs w:val="28"/>
        </w:rPr>
        <w:t>（研究生类）</w:t>
      </w:r>
      <w:r>
        <w:rPr>
          <w:rFonts w:hint="eastAsia" w:ascii="仿宋" w:hAnsi="仿宋" w:eastAsia="仿宋" w:cs="仿宋"/>
          <w:sz w:val="28"/>
          <w:szCs w:val="28"/>
          <w:lang w:eastAsia="zh-CN"/>
        </w:rPr>
        <w:t>（申请人在线填写）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单位推荐意见表</w:t>
      </w:r>
      <w:r>
        <w:rPr>
          <w:rFonts w:hint="eastAsia" w:ascii="仿宋" w:hAnsi="仿宋" w:eastAsia="仿宋" w:cs="仿宋"/>
          <w:sz w:val="28"/>
          <w:szCs w:val="28"/>
          <w:lang w:val="en-US" w:eastAsia="zh-CN"/>
        </w:rPr>
        <w:t>》（受理单位在线填</w:t>
      </w:r>
      <w:bookmarkStart w:id="0" w:name="_GoBack"/>
      <w:bookmarkEnd w:id="0"/>
      <w:r>
        <w:rPr>
          <w:rFonts w:hint="eastAsia" w:ascii="仿宋" w:hAnsi="仿宋" w:eastAsia="仿宋" w:cs="仿宋"/>
          <w:sz w:val="28"/>
          <w:szCs w:val="28"/>
          <w:lang w:val="en-US" w:eastAsia="zh-CN"/>
        </w:rPr>
        <w:t>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国内导师推荐信</w:t>
      </w:r>
      <w:r>
        <w:rPr>
          <w:rFonts w:hint="eastAsia" w:ascii="仿宋" w:hAnsi="仿宋" w:eastAsia="仿宋" w:cs="仿宋"/>
          <w:sz w:val="28"/>
          <w:szCs w:val="28"/>
          <w:lang w:eastAsia="zh-CN"/>
        </w:rPr>
        <w:t>（受理单位扫描上传，必传材料）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4.圣母大学博士生入学通知书</w:t>
      </w:r>
      <w:r>
        <w:rPr>
          <w:rFonts w:hint="eastAsia" w:ascii="仿宋" w:hAnsi="仿宋" w:eastAsia="仿宋" w:cs="仿宋"/>
          <w:sz w:val="28"/>
          <w:szCs w:val="28"/>
          <w:lang w:eastAsia="zh-CN"/>
        </w:rPr>
        <w:t>（申请人扫描上传，非必传材料）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5.学习计划（英文）（</w:t>
      </w:r>
      <w:r>
        <w:rPr>
          <w:rFonts w:hint="eastAsia" w:ascii="仿宋" w:hAnsi="仿宋" w:eastAsia="仿宋" w:cs="仿宋"/>
          <w:sz w:val="28"/>
          <w:szCs w:val="28"/>
          <w:lang w:eastAsia="zh-CN"/>
        </w:rPr>
        <w:t>申请人扫描上传，非必传材料</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6.圣母大学博士生导师简历（</w:t>
      </w:r>
      <w:r>
        <w:rPr>
          <w:rFonts w:hint="eastAsia" w:ascii="仿宋" w:hAnsi="仿宋" w:eastAsia="仿宋" w:cs="仿宋"/>
          <w:sz w:val="28"/>
          <w:szCs w:val="28"/>
          <w:lang w:eastAsia="zh-CN"/>
        </w:rPr>
        <w:t>申请人扫描上传，非必传材料</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成绩单复印件（自本科阶段起）（申请人扫描上传，必传材料）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外语水平证明（申请人扫描上传，必传材料）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有效的《中华人民共和国居民身份证》（申请人扫描上传，必传材料）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10.最高学历/学位证书复印件</w:t>
      </w:r>
      <w:r>
        <w:rPr>
          <w:rFonts w:hint="eastAsia" w:ascii="仿宋" w:hAnsi="仿宋" w:eastAsia="仿宋" w:cs="仿宋"/>
          <w:sz w:val="28"/>
          <w:szCs w:val="28"/>
          <w:lang w:eastAsia="zh-CN"/>
        </w:rPr>
        <w:t>（申请人扫描上传，必传材料）</w:t>
      </w:r>
    </w:p>
    <w:p>
      <w:pPr>
        <w:numPr>
          <w:ilvl w:val="0"/>
          <w:numId w:val="0"/>
        </w:numPr>
        <w:jc w:val="both"/>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w:t>
      </w:r>
    </w:p>
    <w:p>
      <w:pPr>
        <w:numPr>
          <w:ilvl w:val="0"/>
          <w:numId w:val="1"/>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请按以上顺序准备一份纸质申请材料，并按国家公派留学管理信息平台上的说明将相关材料扫描并上传至信息平台。</w:t>
      </w:r>
    </w:p>
    <w:p>
      <w:pPr>
        <w:numPr>
          <w:ilvl w:val="0"/>
          <w:numId w:val="1"/>
        </w:numPr>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申请材料一律使用A4纸打印或复印，请在申请表第一页粘贴申请人近期彩色照片（一寸免冠、光纸正面）。</w:t>
      </w:r>
    </w:p>
    <w:p>
      <w:pPr>
        <w:numPr>
          <w:ilvl w:val="0"/>
          <w:numId w:val="1"/>
        </w:numPr>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申请人需向受理单位提交一套书面申请材料留存（留存期限为3年），受理单位无需向国家留学基金委提交纸质材料。</w:t>
      </w:r>
    </w:p>
    <w:p>
      <w:pPr>
        <w:numPr>
          <w:ilvl w:val="0"/>
          <w:numId w:val="0"/>
        </w:numPr>
        <w:jc w:val="both"/>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二、申请材料说明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kern w:val="0"/>
          <w:sz w:val="28"/>
          <w:szCs w:val="28"/>
          <w:shd w:val="clear" w:fill="FFFFFF"/>
          <w:lang w:val="en-US" w:eastAsia="zh-CN" w:bidi="ar"/>
        </w:rPr>
        <w:t>1.</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国家留学基金管理委员会出国留学申请表</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（研究生类）</w:t>
      </w:r>
      <w:r>
        <w:rPr>
          <w:rFonts w:hint="eastAsia" w:ascii="仿宋" w:hAnsi="仿宋" w:eastAsia="仿宋" w:cs="仿宋"/>
          <w:b/>
          <w:bCs/>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保证”栏中签名。</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b/>
          <w:bCs/>
          <w:sz w:val="28"/>
          <w:szCs w:val="28"/>
        </w:rPr>
      </w:pPr>
      <w:r>
        <w:rPr>
          <w:rFonts w:hint="eastAsia" w:ascii="仿宋" w:hAnsi="仿宋" w:eastAsia="仿宋" w:cs="仿宋"/>
          <w:b/>
          <w:bCs/>
          <w:kern w:val="0"/>
          <w:sz w:val="28"/>
          <w:szCs w:val="28"/>
          <w:shd w:val="clear" w:fill="FFFFFF"/>
          <w:lang w:val="en-US" w:eastAsia="zh-CN" w:bidi="ar"/>
        </w:rPr>
        <w:t>2.《单位推荐意见表》</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sz w:val="28"/>
          <w:szCs w:val="28"/>
        </w:rPr>
      </w:pPr>
      <w:r>
        <w:rPr>
          <w:rFonts w:hint="eastAsia" w:ascii="仿宋" w:hAnsi="仿宋" w:eastAsia="仿宋" w:cs="仿宋"/>
          <w:kern w:val="0"/>
          <w:sz w:val="28"/>
          <w:szCs w:val="28"/>
          <w:shd w:val="clear" w:fill="FFFFFF"/>
          <w:lang w:val="en-US" w:eastAsia="zh-CN" w:bidi="ar"/>
        </w:rPr>
        <w:t xml:space="preserve">单位推荐意见表在申请人完成网上填报内容打印申请表时由网上报名系统自动生成（申请人在网上填报阶段此表不能显示）。推荐意见应由申请人所在部门（院、系、所等）针对每位申请人填写。上级批准意见由所在单位负责选拔工作的主管部门在认真核对申请人所填信息后填写，应加盖推荐单位公章。 </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sz w:val="28"/>
          <w:szCs w:val="28"/>
        </w:rPr>
      </w:pPr>
      <w:r>
        <w:rPr>
          <w:rFonts w:hint="eastAsia" w:ascii="仿宋" w:hAnsi="仿宋" w:eastAsia="仿宋" w:cs="仿宋"/>
          <w:kern w:val="0"/>
          <w:sz w:val="28"/>
          <w:szCs w:val="28"/>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b/>
          <w:bCs/>
          <w:sz w:val="28"/>
          <w:szCs w:val="28"/>
        </w:rPr>
      </w:pPr>
      <w:r>
        <w:rPr>
          <w:rFonts w:hint="eastAsia" w:ascii="仿宋" w:hAnsi="仿宋" w:eastAsia="仿宋" w:cs="仿宋"/>
          <w:b/>
          <w:bCs/>
          <w:kern w:val="0"/>
          <w:sz w:val="28"/>
          <w:szCs w:val="28"/>
          <w:shd w:val="clear" w:fill="FFFFFF"/>
          <w:lang w:val="en-US" w:eastAsia="zh-CN" w:bidi="ar"/>
        </w:rPr>
        <w:t>3．国内导师推荐信</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sz w:val="28"/>
          <w:szCs w:val="28"/>
        </w:rPr>
      </w:pPr>
      <w:r>
        <w:rPr>
          <w:rFonts w:hint="eastAsia" w:ascii="仿宋" w:hAnsi="仿宋" w:eastAsia="仿宋" w:cs="仿宋"/>
          <w:kern w:val="0"/>
          <w:sz w:val="28"/>
          <w:szCs w:val="28"/>
          <w:shd w:val="clear" w:fill="FFFFFF"/>
          <w:lang w:val="en-US" w:eastAsia="zh-CN" w:bidi="ar"/>
        </w:rPr>
        <w:t xml:space="preserve">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 </w:t>
      </w:r>
    </w:p>
    <w:p>
      <w:pPr>
        <w:keepNext w:val="0"/>
        <w:keepLines w:val="0"/>
        <w:widowControl/>
        <w:numPr>
          <w:ilvl w:val="0"/>
          <w:numId w:val="1"/>
        </w:numPr>
        <w:suppressLineNumbers w:val="0"/>
        <w:shd w:val="clear" w:fill="FFFFFF"/>
        <w:spacing w:before="0" w:beforeAutospacing="0" w:after="0" w:afterAutospacing="0"/>
        <w:ind w:left="0" w:leftChars="0" w:right="0" w:rightChars="0" w:firstLine="562" w:firstLineChars="200"/>
        <w:jc w:val="left"/>
        <w:rPr>
          <w:rFonts w:hint="eastAsia" w:ascii="仿宋" w:hAnsi="仿宋" w:eastAsia="仿宋" w:cs="仿宋"/>
          <w:b/>
          <w:bCs/>
          <w:kern w:val="0"/>
          <w:sz w:val="28"/>
          <w:szCs w:val="28"/>
          <w:shd w:val="clear" w:fill="FFFFFF"/>
          <w:lang w:val="en-US" w:eastAsia="zh-CN" w:bidi="ar"/>
        </w:rPr>
      </w:pPr>
      <w:r>
        <w:rPr>
          <w:rFonts w:hint="eastAsia" w:ascii="仿宋" w:hAnsi="仿宋" w:eastAsia="仿宋" w:cs="仿宋"/>
          <w:b/>
          <w:bCs/>
          <w:kern w:val="0"/>
          <w:sz w:val="28"/>
          <w:szCs w:val="28"/>
          <w:shd w:val="clear" w:fill="FFFFFF"/>
          <w:lang w:val="en-US" w:eastAsia="zh-CN" w:bidi="ar"/>
        </w:rPr>
        <w:t>圣母大学博士生入学通知书</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此项为非必传材料。如申请时暂未获得圣母大学入学通知书，亦可申请，但须在派出前补充提交。</w:t>
      </w:r>
    </w:p>
    <w:p>
      <w:pPr>
        <w:keepNext w:val="0"/>
        <w:keepLines w:val="0"/>
        <w:widowControl/>
        <w:numPr>
          <w:ilvl w:val="0"/>
          <w:numId w:val="1"/>
        </w:numPr>
        <w:suppressLineNumbers w:val="0"/>
        <w:shd w:val="clear" w:fill="FFFFFF"/>
        <w:spacing w:before="0" w:beforeAutospacing="0" w:after="0" w:afterAutospacing="0"/>
        <w:ind w:left="0" w:leftChars="0" w:right="0" w:rightChars="0" w:firstLine="562" w:firstLineChars="200"/>
        <w:jc w:val="left"/>
        <w:rPr>
          <w:rFonts w:hint="eastAsia" w:ascii="仿宋" w:hAnsi="仿宋" w:eastAsia="仿宋" w:cs="仿宋"/>
          <w:b/>
          <w:bCs/>
          <w:kern w:val="0"/>
          <w:sz w:val="28"/>
          <w:szCs w:val="28"/>
          <w:shd w:val="clear" w:fill="FFFFFF"/>
          <w:lang w:val="en-US" w:eastAsia="zh-CN" w:bidi="ar"/>
        </w:rPr>
      </w:pPr>
      <w:r>
        <w:rPr>
          <w:rFonts w:hint="eastAsia" w:ascii="仿宋" w:hAnsi="仿宋" w:eastAsia="仿宋" w:cs="仿宋"/>
          <w:b/>
          <w:bCs/>
          <w:kern w:val="0"/>
          <w:sz w:val="28"/>
          <w:szCs w:val="28"/>
          <w:shd w:val="clear" w:fill="FFFFFF"/>
          <w:lang w:val="en-US" w:eastAsia="zh-CN" w:bidi="ar"/>
        </w:rPr>
        <w:t xml:space="preserve">学习计划（英文） </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 xml:space="preserve">此项为非必传材料。申请时尚未开始向圣母大学申请博士生入学及尚未确定学习计划的，无须提交。 </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b/>
          <w:bCs/>
          <w:sz w:val="28"/>
          <w:szCs w:val="28"/>
        </w:rPr>
      </w:pPr>
      <w:r>
        <w:rPr>
          <w:rFonts w:hint="eastAsia" w:ascii="仿宋" w:hAnsi="仿宋" w:eastAsia="仿宋" w:cs="仿宋"/>
          <w:b/>
          <w:bCs/>
          <w:kern w:val="0"/>
          <w:sz w:val="28"/>
          <w:szCs w:val="28"/>
          <w:shd w:val="clear" w:fill="FFFFFF"/>
          <w:lang w:val="en-US" w:eastAsia="zh-CN" w:bidi="ar"/>
        </w:rPr>
        <w:t xml:space="preserve">6.国外导师简历 </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此项为非必传材料。尚未确定国外导师的，无须提交。</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已确定国外导师的须提交。主要包括国外导师（博士学习阶段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sz w:val="28"/>
          <w:szCs w:val="28"/>
        </w:rPr>
      </w:pPr>
      <w:r>
        <w:rPr>
          <w:rFonts w:hint="eastAsia" w:ascii="仿宋" w:hAnsi="仿宋" w:eastAsia="仿宋" w:cs="仿宋"/>
          <w:b/>
          <w:bCs/>
          <w:kern w:val="0"/>
          <w:sz w:val="28"/>
          <w:szCs w:val="28"/>
          <w:shd w:val="clear" w:fill="FFFFFF"/>
          <w:lang w:val="en-US" w:eastAsia="zh-CN" w:bidi="ar"/>
        </w:rPr>
        <w:t>7.成绩复印件（自本科阶段起）</w:t>
      </w:r>
      <w:r>
        <w:rPr>
          <w:rFonts w:hint="eastAsia" w:ascii="仿宋" w:hAnsi="仿宋" w:eastAsia="仿宋" w:cs="仿宋"/>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b/>
          <w:bCs/>
          <w:sz w:val="28"/>
          <w:szCs w:val="28"/>
        </w:rPr>
      </w:pPr>
      <w:r>
        <w:rPr>
          <w:rFonts w:hint="eastAsia" w:ascii="仿宋" w:hAnsi="仿宋" w:eastAsia="仿宋" w:cs="仿宋"/>
          <w:b/>
          <w:bCs/>
          <w:kern w:val="0"/>
          <w:sz w:val="28"/>
          <w:szCs w:val="28"/>
          <w:shd w:val="clear" w:fill="FFFFFF"/>
          <w:lang w:val="en-US" w:eastAsia="zh-CN" w:bidi="ar"/>
        </w:rPr>
        <w:t>8.外语水平证明</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 xml:space="preserve">申请人应达到合作奖学金项目简章中规定的英语条件之一。暂未满足英语要求的亦可申请，但须在派出前补充提交英语合格证明材料。 </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sz w:val="28"/>
          <w:szCs w:val="28"/>
        </w:rPr>
      </w:pPr>
      <w:r>
        <w:rPr>
          <w:rFonts w:hint="eastAsia" w:ascii="仿宋" w:hAnsi="仿宋" w:eastAsia="仿宋" w:cs="仿宋"/>
          <w:b/>
          <w:bCs/>
          <w:kern w:val="0"/>
          <w:sz w:val="28"/>
          <w:szCs w:val="28"/>
          <w:shd w:val="clear" w:fill="FFFFFF"/>
          <w:lang w:val="en-US" w:eastAsia="zh-CN" w:bidi="ar"/>
        </w:rPr>
        <w:t>9.有效的《中华人民共和国居民身份证》</w:t>
      </w:r>
      <w:r>
        <w:rPr>
          <w:rFonts w:hint="eastAsia" w:ascii="仿宋" w:hAnsi="仿宋" w:eastAsia="仿宋" w:cs="仿宋"/>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 xml:space="preserve">请申请人将有效的《中华人民共和国居民身份证》正反面（个人信息、证件有效期和发证机关）同时扫描在同一张A4纸上。 </w:t>
      </w:r>
    </w:p>
    <w:p>
      <w:pPr>
        <w:keepNext w:val="0"/>
        <w:keepLines w:val="0"/>
        <w:widowControl/>
        <w:numPr>
          <w:ilvl w:val="0"/>
          <w:numId w:val="2"/>
        </w:numPr>
        <w:suppressLineNumbers w:val="0"/>
        <w:shd w:val="clear" w:fill="FFFFFF"/>
        <w:spacing w:before="0" w:beforeAutospacing="0" w:after="0" w:afterAutospacing="0"/>
        <w:ind w:left="0" w:right="0" w:firstLine="480"/>
        <w:jc w:val="left"/>
        <w:rPr>
          <w:rFonts w:hint="eastAsia" w:ascii="仿宋" w:hAnsi="仿宋" w:eastAsia="仿宋" w:cs="仿宋"/>
          <w:b/>
          <w:bCs/>
          <w:kern w:val="0"/>
          <w:sz w:val="28"/>
          <w:szCs w:val="28"/>
          <w:shd w:val="clear" w:fill="FFFFFF"/>
          <w:lang w:val="en-US" w:eastAsia="zh-CN" w:bidi="ar"/>
        </w:rPr>
      </w:pPr>
      <w:r>
        <w:rPr>
          <w:rFonts w:hint="eastAsia" w:ascii="仿宋" w:hAnsi="仿宋" w:eastAsia="仿宋" w:cs="仿宋"/>
          <w:b/>
          <w:bCs/>
          <w:kern w:val="0"/>
          <w:sz w:val="28"/>
          <w:szCs w:val="28"/>
          <w:shd w:val="clear" w:fill="FFFFFF"/>
          <w:lang w:val="en-US" w:eastAsia="zh-CN" w:bidi="ar"/>
        </w:rPr>
        <w:t>最高学历/学位证书复印件</w:t>
      </w:r>
    </w:p>
    <w:p>
      <w:pPr>
        <w:keepNext w:val="0"/>
        <w:keepLines w:val="0"/>
        <w:widowControl/>
        <w:numPr>
          <w:ilvl w:val="0"/>
          <w:numId w:val="0"/>
        </w:numPr>
        <w:suppressLineNumbers w:val="0"/>
        <w:shd w:val="clear" w:fill="FFFFFF"/>
        <w:spacing w:before="0" w:beforeAutospacing="0" w:after="0" w:afterAutospacing="0"/>
        <w:ind w:right="0" w:rightChars="0" w:firstLine="560" w:firstLineChars="200"/>
        <w:jc w:val="left"/>
        <w:rPr>
          <w:rFonts w:hint="eastAsia" w:ascii="仿宋" w:hAnsi="仿宋" w:eastAsia="仿宋" w:cs="仿宋"/>
          <w:kern w:val="0"/>
          <w:sz w:val="28"/>
          <w:szCs w:val="28"/>
          <w:shd w:val="clear" w:fill="FFFFFF"/>
          <w:lang w:val="en-US" w:eastAsia="zh-CN" w:bidi="ar"/>
        </w:rPr>
      </w:pPr>
      <w:r>
        <w:rPr>
          <w:rFonts w:hint="eastAsia" w:ascii="仿宋" w:hAnsi="仿宋" w:eastAsia="仿宋" w:cs="仿宋"/>
          <w:kern w:val="0"/>
          <w:sz w:val="28"/>
          <w:szCs w:val="28"/>
          <w:shd w:val="clear" w:fill="FFFFFF"/>
          <w:lang w:val="en-US" w:eastAsia="zh-CN" w:bidi="ar"/>
        </w:rPr>
        <w:t>申请人应提供所持有的最高学历及学位证书的复印件。应届本科毕业生无需提供。如最高学位在境外大学/教育机构获得，可仅提交学位证书复印件，无需提供最高学历证书复印件。</w:t>
      </w:r>
    </w:p>
    <w:p>
      <w:pPr>
        <w:keepNext w:val="0"/>
        <w:keepLines w:val="0"/>
        <w:widowControl/>
        <w:numPr>
          <w:ilvl w:val="0"/>
          <w:numId w:val="0"/>
        </w:numPr>
        <w:suppressLineNumbers w:val="0"/>
        <w:shd w:val="clear" w:fill="FFFFFF"/>
        <w:spacing w:before="0" w:beforeAutospacing="0" w:after="0" w:afterAutospacing="0"/>
        <w:ind w:right="0" w:rightChars="0" w:firstLine="480" w:firstLineChars="200"/>
        <w:jc w:val="left"/>
        <w:rPr>
          <w:rFonts w:hint="default" w:ascii="Helvetica" w:hAnsi="Helvetica" w:eastAsia="Helvetica" w:cs="Helvetica"/>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right="0"/>
        <w:jc w:val="left"/>
        <w:rPr>
          <w:rFonts w:hint="default" w:ascii="Helvetica" w:hAnsi="Helvetica" w:eastAsia="Helvetica" w:cs="Helvetica"/>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A768"/>
    <w:multiLevelType w:val="singleLevel"/>
    <w:tmpl w:val="892CA768"/>
    <w:lvl w:ilvl="0" w:tentative="0">
      <w:start w:val="1"/>
      <w:numFmt w:val="decimal"/>
      <w:suff w:val="space"/>
      <w:lvlText w:val="%1."/>
      <w:lvlJc w:val="left"/>
    </w:lvl>
  </w:abstractNum>
  <w:abstractNum w:abstractNumId="1">
    <w:nsid w:val="D73A64D2"/>
    <w:multiLevelType w:val="singleLevel"/>
    <w:tmpl w:val="D73A64D2"/>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MjhhMDEzOWU5OTFkZTk1ODVhZTIwNWNlNjA5Y2IifQ=="/>
  </w:docVars>
  <w:rsids>
    <w:rsidRoot w:val="00000000"/>
    <w:rsid w:val="04871F34"/>
    <w:rsid w:val="0D3C4F74"/>
    <w:rsid w:val="0FEC2E78"/>
    <w:rsid w:val="10366029"/>
    <w:rsid w:val="17FA4D88"/>
    <w:rsid w:val="19142CB1"/>
    <w:rsid w:val="1B65274F"/>
    <w:rsid w:val="21E750FD"/>
    <w:rsid w:val="24477340"/>
    <w:rsid w:val="32C97004"/>
    <w:rsid w:val="35AC3097"/>
    <w:rsid w:val="443630C3"/>
    <w:rsid w:val="48DA23EE"/>
    <w:rsid w:val="4B2471BB"/>
    <w:rsid w:val="55605F00"/>
    <w:rsid w:val="6BEB5EC6"/>
    <w:rsid w:val="6ED64C98"/>
    <w:rsid w:val="7413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shd w:val="clear" w:fill="000000"/>
    </w:rPr>
  </w:style>
  <w:style w:type="character" w:customStyle="1" w:styleId="8">
    <w:name w:val="has-error"/>
    <w:basedOn w:val="4"/>
    <w:qFormat/>
    <w:uiPriority w:val="0"/>
    <w:rPr>
      <w:color w:val="FF0000"/>
      <w:sz w:val="12"/>
      <w:szCs w:val="12"/>
    </w:rPr>
  </w:style>
  <w:style w:type="character" w:customStyle="1" w:styleId="9">
    <w:name w:val="has-error1"/>
    <w:basedOn w:val="4"/>
    <w:qFormat/>
    <w:uiPriority w:val="0"/>
    <w:rPr>
      <w:color w:val="FF0000"/>
    </w:rPr>
  </w:style>
  <w:style w:type="character" w:customStyle="1" w:styleId="10">
    <w:name w:val="has-error2"/>
    <w:basedOn w:val="4"/>
    <w:qFormat/>
    <w:uiPriority w:val="0"/>
    <w:rPr>
      <w:color w:val="FF0000"/>
      <w:sz w:val="12"/>
      <w:szCs w:val="12"/>
    </w:rPr>
  </w:style>
  <w:style w:type="character" w:customStyle="1" w:styleId="11">
    <w:name w:val="error"/>
    <w:basedOn w:val="4"/>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1759</Words>
  <Characters>1778</Characters>
  <Lines>0</Lines>
  <Paragraphs>0</Paragraphs>
  <TotalTime>6</TotalTime>
  <ScaleCrop>false</ScaleCrop>
  <LinksUpToDate>false</LinksUpToDate>
  <CharactersWithSpaces>1788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2022-09-23T03:28:00Z</dcterms:created>
  <dc:creator>Administrator</dc:creator>
  <cp:lastModifiedBy>Administrator</cp:lastModifiedBy>
  <dcterms:modified xsi:type="dcterms:W3CDTF">2022-10-18T01:36:10Z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73B40EB5BE7747F0A5EBC3DA2F79AD5F</vt:lpwstr>
  </property>
</Properties>
</file>